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470" w:rsidRPr="000E7C29" w:rsidRDefault="00214470" w:rsidP="00214470">
      <w:pPr>
        <w:ind w:right="-34"/>
        <w:jc w:val="center"/>
        <w:rPr>
          <w:sz w:val="24"/>
          <w:szCs w:val="24"/>
          <w:lang w:val="en-US"/>
        </w:rPr>
      </w:pPr>
      <w:r>
        <w:rPr>
          <w:caps/>
          <w:noProof/>
        </w:rPr>
        <w:drawing>
          <wp:inline distT="0" distB="0" distL="0" distR="0">
            <wp:extent cx="676275" cy="7429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4470" w:rsidRPr="00B67BF6" w:rsidRDefault="00214470" w:rsidP="00214470">
      <w:pPr>
        <w:pStyle w:val="gerb"/>
        <w:jc w:val="right"/>
        <w:rPr>
          <w:b/>
          <w:sz w:val="18"/>
          <w:szCs w:val="24"/>
          <w:lang w:val="ru-RU"/>
        </w:rPr>
      </w:pPr>
    </w:p>
    <w:p w:rsidR="00214470" w:rsidRPr="0001628D" w:rsidRDefault="00214470" w:rsidP="00214470">
      <w:pPr>
        <w:pStyle w:val="gerb"/>
        <w:pBdr>
          <w:bottom w:val="double" w:sz="12" w:space="5" w:color="auto"/>
        </w:pBdr>
        <w:ind w:right="142"/>
        <w:jc w:val="center"/>
        <w:rPr>
          <w:b/>
          <w:sz w:val="28"/>
          <w:szCs w:val="24"/>
          <w:lang w:val="ru-RU"/>
        </w:rPr>
      </w:pPr>
      <w:r w:rsidRPr="0001628D">
        <w:rPr>
          <w:b/>
          <w:sz w:val="28"/>
          <w:szCs w:val="24"/>
          <w:lang w:val="ru-RU"/>
        </w:rPr>
        <w:t>Управление социальной защиты населения</w:t>
      </w:r>
    </w:p>
    <w:p w:rsidR="00214470" w:rsidRPr="00A02789" w:rsidRDefault="00214470" w:rsidP="00214470">
      <w:pPr>
        <w:pStyle w:val="gerb"/>
        <w:pBdr>
          <w:bottom w:val="double" w:sz="12" w:space="5" w:color="auto"/>
        </w:pBdr>
        <w:ind w:right="142"/>
        <w:jc w:val="center"/>
        <w:rPr>
          <w:b/>
          <w:sz w:val="28"/>
          <w:szCs w:val="24"/>
          <w:lang w:val="ru-RU"/>
        </w:rPr>
      </w:pPr>
      <w:r w:rsidRPr="00A02789">
        <w:rPr>
          <w:b/>
          <w:sz w:val="28"/>
          <w:szCs w:val="24"/>
          <w:lang w:val="ru-RU"/>
        </w:rPr>
        <w:t>администрации Кыштымского городского округа</w:t>
      </w:r>
    </w:p>
    <w:p w:rsidR="00214470" w:rsidRPr="00214470" w:rsidRDefault="00214470" w:rsidP="00214470">
      <w:pPr>
        <w:pStyle w:val="gerb"/>
        <w:ind w:right="142"/>
        <w:jc w:val="center"/>
        <w:rPr>
          <w:sz w:val="20"/>
          <w:lang w:val="ru-RU"/>
        </w:rPr>
      </w:pPr>
      <w:r w:rsidRPr="00214470">
        <w:rPr>
          <w:sz w:val="20"/>
          <w:lang w:val="ru-RU"/>
        </w:rPr>
        <w:t>ул. Калинина, 156 г. Кыштым, Челябинской области, 456870</w:t>
      </w:r>
    </w:p>
    <w:p w:rsidR="00214470" w:rsidRPr="00214470" w:rsidRDefault="00214470" w:rsidP="0021447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14470">
        <w:rPr>
          <w:rFonts w:ascii="Times New Roman" w:hAnsi="Times New Roman" w:cs="Times New Roman"/>
          <w:sz w:val="20"/>
          <w:szCs w:val="20"/>
        </w:rPr>
        <w:t xml:space="preserve">Тел./Факс (35151) 4-04-47  </w:t>
      </w:r>
    </w:p>
    <w:p w:rsidR="00214470" w:rsidRPr="00214470" w:rsidRDefault="00214470" w:rsidP="0021447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14470">
        <w:rPr>
          <w:rFonts w:ascii="Times New Roman" w:hAnsi="Times New Roman" w:cs="Times New Roman"/>
          <w:sz w:val="20"/>
          <w:szCs w:val="20"/>
        </w:rPr>
        <w:t>ОКПО 32521485, ОГРН 1027400827992, ИНН/КПП 7413001432/741301001</w:t>
      </w:r>
    </w:p>
    <w:p w:rsidR="00AD7F14" w:rsidRDefault="00AD7F14" w:rsidP="002144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4470" w:rsidRDefault="00214470" w:rsidP="002144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4470" w:rsidRDefault="00214470" w:rsidP="002144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эффективности</w:t>
      </w:r>
    </w:p>
    <w:p w:rsidR="00214470" w:rsidRDefault="00214470" w:rsidP="002144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реализации муниципальной программы «Доступная среда в Кыштымском городском округе» на 2019 – 2021 годы</w:t>
      </w:r>
    </w:p>
    <w:p w:rsidR="00214470" w:rsidRDefault="00214470" w:rsidP="002144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2019 год</w:t>
      </w:r>
    </w:p>
    <w:p w:rsidR="00214470" w:rsidRDefault="00214470" w:rsidP="002144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0B36" w:rsidRDefault="001F0B36" w:rsidP="001F0B36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степени реализации программы</w:t>
      </w:r>
    </w:p>
    <w:p w:rsidR="001F0B36" w:rsidRPr="001F0B36" w:rsidRDefault="001F0B36" w:rsidP="001F0B36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322" w:type="dxa"/>
        <w:tblLook w:val="04A0"/>
      </w:tblPr>
      <w:tblGrid>
        <w:gridCol w:w="6062"/>
        <w:gridCol w:w="3260"/>
      </w:tblGrid>
      <w:tr w:rsidR="005A04F9" w:rsidTr="005A04F9">
        <w:tc>
          <w:tcPr>
            <w:tcW w:w="6062" w:type="dxa"/>
          </w:tcPr>
          <w:p w:rsidR="005A04F9" w:rsidRDefault="005A04F9" w:rsidP="000A79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</w:t>
            </w:r>
          </w:p>
        </w:tc>
        <w:tc>
          <w:tcPr>
            <w:tcW w:w="3260" w:type="dxa"/>
          </w:tcPr>
          <w:p w:rsidR="005A04F9" w:rsidRDefault="005A04F9" w:rsidP="000A79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Степень реализации мероприятия</w:t>
            </w:r>
          </w:p>
        </w:tc>
      </w:tr>
      <w:tr w:rsidR="005A04F9" w:rsidTr="005A04F9">
        <w:tc>
          <w:tcPr>
            <w:tcW w:w="6062" w:type="dxa"/>
          </w:tcPr>
          <w:p w:rsidR="005A04F9" w:rsidRDefault="005A04F9" w:rsidP="005A0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«Доступная среда в Кыштымском городском округе» на 2019 – 2021 годы</w:t>
            </w:r>
          </w:p>
        </w:tc>
        <w:tc>
          <w:tcPr>
            <w:tcW w:w="3260" w:type="dxa"/>
          </w:tcPr>
          <w:p w:rsidR="005A04F9" w:rsidRDefault="00CB2446" w:rsidP="005A0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8/</w:t>
            </w:r>
            <w:r w:rsidR="00E8339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=0,</w:t>
            </w:r>
            <w:r w:rsidR="00E8339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CB2446" w:rsidRDefault="00CB2446" w:rsidP="005A0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A04F9" w:rsidRDefault="005A04F9" w:rsidP="005A04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04F9" w:rsidRPr="005A04F9" w:rsidRDefault="005A04F9" w:rsidP="00147A83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степени соответствия запланированному уровню затрат</w:t>
      </w:r>
    </w:p>
    <w:p w:rsidR="005A04F9" w:rsidRPr="005A04F9" w:rsidRDefault="005A04F9" w:rsidP="005A04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322" w:type="dxa"/>
        <w:tblLook w:val="04A0"/>
      </w:tblPr>
      <w:tblGrid>
        <w:gridCol w:w="6062"/>
        <w:gridCol w:w="3260"/>
      </w:tblGrid>
      <w:tr w:rsidR="005A04F9" w:rsidTr="005A04F9">
        <w:tc>
          <w:tcPr>
            <w:tcW w:w="6062" w:type="dxa"/>
          </w:tcPr>
          <w:p w:rsidR="005A04F9" w:rsidRDefault="00147A83" w:rsidP="00147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Программа/подпрограмма</w:t>
            </w:r>
          </w:p>
        </w:tc>
        <w:tc>
          <w:tcPr>
            <w:tcW w:w="3260" w:type="dxa"/>
          </w:tcPr>
          <w:p w:rsidR="005A04F9" w:rsidRDefault="00B771E4" w:rsidP="00147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Степень </w:t>
            </w:r>
            <w:r w:rsidR="00E91DB2">
              <w:rPr>
                <w:rFonts w:ascii="Times New Roman" w:hAnsi="Times New Roman" w:cs="Times New Roman"/>
                <w:sz w:val="28"/>
                <w:szCs w:val="28"/>
              </w:rPr>
              <w:t>соответствия фактически произведенных затрат запланированному уровню затрат на реализацию муниципальной программы</w:t>
            </w:r>
          </w:p>
        </w:tc>
      </w:tr>
      <w:tr w:rsidR="005A04F9" w:rsidTr="005A04F9">
        <w:tc>
          <w:tcPr>
            <w:tcW w:w="6062" w:type="dxa"/>
          </w:tcPr>
          <w:p w:rsidR="005A04F9" w:rsidRDefault="00CB2446" w:rsidP="002144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«Доступная среда в Кыштымском городском округе» на 2019 – 2021 годы</w:t>
            </w:r>
          </w:p>
        </w:tc>
        <w:tc>
          <w:tcPr>
            <w:tcW w:w="3260" w:type="dxa"/>
          </w:tcPr>
          <w:p w:rsidR="005A04F9" w:rsidRDefault="00CB2446" w:rsidP="007403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746,9/</w:t>
            </w:r>
            <w:r w:rsidR="007403F6">
              <w:rPr>
                <w:rFonts w:ascii="Times New Roman" w:hAnsi="Times New Roman" w:cs="Times New Roman"/>
                <w:sz w:val="28"/>
                <w:szCs w:val="28"/>
              </w:rPr>
              <w:t>771,7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=1</w:t>
            </w:r>
          </w:p>
        </w:tc>
      </w:tr>
    </w:tbl>
    <w:p w:rsidR="00E91DB2" w:rsidRDefault="00E91DB2" w:rsidP="00E91DB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91DB2" w:rsidRPr="00E91DB2" w:rsidRDefault="00E91DB2" w:rsidP="00E91DB2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эффективности использования средств местного бюджета</w:t>
      </w:r>
    </w:p>
    <w:p w:rsidR="00E91DB2" w:rsidRPr="00E91DB2" w:rsidRDefault="00E91DB2" w:rsidP="00E91DB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322" w:type="dxa"/>
        <w:tblLook w:val="04A0"/>
      </w:tblPr>
      <w:tblGrid>
        <w:gridCol w:w="6062"/>
        <w:gridCol w:w="3260"/>
      </w:tblGrid>
      <w:tr w:rsidR="005A04F9" w:rsidTr="005A04F9">
        <w:tc>
          <w:tcPr>
            <w:tcW w:w="6062" w:type="dxa"/>
          </w:tcPr>
          <w:p w:rsidR="005A04F9" w:rsidRDefault="00E91DB2" w:rsidP="00E91D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Программа/подпрограмма</w:t>
            </w:r>
          </w:p>
        </w:tc>
        <w:tc>
          <w:tcPr>
            <w:tcW w:w="3260" w:type="dxa"/>
          </w:tcPr>
          <w:p w:rsidR="005A04F9" w:rsidRDefault="00E91DB2" w:rsidP="005A0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Степень соответствия фактически произведенных затрат запланированному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уровню затрат на реализацию муниципальной программы</w:t>
            </w:r>
          </w:p>
        </w:tc>
      </w:tr>
      <w:tr w:rsidR="005A04F9" w:rsidTr="005A04F9">
        <w:tc>
          <w:tcPr>
            <w:tcW w:w="6062" w:type="dxa"/>
          </w:tcPr>
          <w:p w:rsidR="005A04F9" w:rsidRDefault="00CB2446" w:rsidP="002144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Муниципальная программа «Доступная среда в Кыштымском городском округе» на 2019 – 2021 годы</w:t>
            </w:r>
          </w:p>
        </w:tc>
        <w:tc>
          <w:tcPr>
            <w:tcW w:w="3260" w:type="dxa"/>
          </w:tcPr>
          <w:p w:rsidR="005A04F9" w:rsidRDefault="00CB2446" w:rsidP="005F4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E8339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F4E82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E83394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5F4E8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214470" w:rsidRDefault="00214470" w:rsidP="002144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4470" w:rsidRPr="00E91DB2" w:rsidRDefault="00E91DB2" w:rsidP="00E91DB2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степени достижения целей и решения задач муниципальной программы</w:t>
      </w:r>
    </w:p>
    <w:p w:rsidR="00214470" w:rsidRDefault="00214470" w:rsidP="002144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322" w:type="dxa"/>
        <w:tblLook w:val="04A0"/>
      </w:tblPr>
      <w:tblGrid>
        <w:gridCol w:w="6062"/>
        <w:gridCol w:w="3260"/>
      </w:tblGrid>
      <w:tr w:rsidR="00E91DB2" w:rsidTr="005709EA">
        <w:tc>
          <w:tcPr>
            <w:tcW w:w="6062" w:type="dxa"/>
          </w:tcPr>
          <w:p w:rsidR="00E91DB2" w:rsidRDefault="00E91DB2" w:rsidP="006B4F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Индикатор</w:t>
            </w:r>
          </w:p>
        </w:tc>
        <w:tc>
          <w:tcPr>
            <w:tcW w:w="3260" w:type="dxa"/>
          </w:tcPr>
          <w:p w:rsidR="00E91DB2" w:rsidRDefault="00E91DB2" w:rsidP="006B4F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Степень реализации</w:t>
            </w:r>
          </w:p>
        </w:tc>
      </w:tr>
      <w:tr w:rsidR="001E3C48" w:rsidTr="005709EA">
        <w:tc>
          <w:tcPr>
            <w:tcW w:w="6062" w:type="dxa"/>
          </w:tcPr>
          <w:p w:rsidR="001E3C48" w:rsidRPr="001969C8" w:rsidRDefault="001E3C48" w:rsidP="00570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7C4DE6">
              <w:rPr>
                <w:rFonts w:ascii="Times New Roman" w:hAnsi="Times New Roman"/>
                <w:sz w:val="24"/>
                <w:szCs w:val="24"/>
              </w:rPr>
              <w:t>оличество жилых помещений и общего имущества в многоквартирных домах</w:t>
            </w:r>
            <w:r>
              <w:rPr>
                <w:rFonts w:ascii="Times New Roman" w:hAnsi="Times New Roman"/>
                <w:sz w:val="24"/>
                <w:szCs w:val="24"/>
              </w:rPr>
              <w:t>, обследованных с целью приспособления их</w:t>
            </w:r>
            <w:r w:rsidRPr="007C4DE6">
              <w:rPr>
                <w:rFonts w:ascii="Times New Roman" w:hAnsi="Times New Roman"/>
                <w:sz w:val="24"/>
                <w:szCs w:val="24"/>
              </w:rPr>
              <w:t xml:space="preserve"> с учетом  потребностей инвалидов </w:t>
            </w:r>
          </w:p>
        </w:tc>
        <w:tc>
          <w:tcPr>
            <w:tcW w:w="3260" w:type="dxa"/>
          </w:tcPr>
          <w:p w:rsidR="001E3C48" w:rsidRDefault="00CB2446" w:rsidP="005709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3/14=0,2</w:t>
            </w:r>
          </w:p>
        </w:tc>
      </w:tr>
      <w:tr w:rsidR="001E3C48" w:rsidTr="005709EA">
        <w:tc>
          <w:tcPr>
            <w:tcW w:w="6062" w:type="dxa"/>
          </w:tcPr>
          <w:p w:rsidR="001E3C48" w:rsidRPr="007C2F3D" w:rsidRDefault="001E3C48" w:rsidP="005709E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7C4DE6">
              <w:rPr>
                <w:rFonts w:ascii="Times New Roman" w:hAnsi="Times New Roman"/>
                <w:sz w:val="24"/>
                <w:szCs w:val="24"/>
              </w:rPr>
              <w:t xml:space="preserve">оличество жилых помещений и общего имущества в многоквартирных домах, приспособленных с учетом  потребностей инвалидов </w:t>
            </w:r>
            <w:r>
              <w:rPr>
                <w:rFonts w:ascii="Times New Roman" w:hAnsi="Times New Roman"/>
                <w:sz w:val="24"/>
                <w:szCs w:val="24"/>
              </w:rPr>
              <w:t>из числа обследованных</w:t>
            </w:r>
            <w:r w:rsidRPr="007C4DE6">
              <w:rPr>
                <w:rFonts w:ascii="Times New Roman" w:hAnsi="Times New Roman"/>
                <w:sz w:val="24"/>
                <w:szCs w:val="24"/>
              </w:rPr>
              <w:t xml:space="preserve"> жилых помещений </w:t>
            </w:r>
          </w:p>
        </w:tc>
        <w:tc>
          <w:tcPr>
            <w:tcW w:w="3260" w:type="dxa"/>
          </w:tcPr>
          <w:p w:rsidR="001E3C48" w:rsidRDefault="00CB2446" w:rsidP="005709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3/7=0,4</w:t>
            </w:r>
          </w:p>
        </w:tc>
      </w:tr>
      <w:tr w:rsidR="001E3C48" w:rsidTr="005709EA">
        <w:tc>
          <w:tcPr>
            <w:tcW w:w="6062" w:type="dxa"/>
          </w:tcPr>
          <w:p w:rsidR="001E3C48" w:rsidRPr="001969C8" w:rsidRDefault="001E3C48" w:rsidP="00570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36251">
              <w:rPr>
                <w:rFonts w:ascii="Times New Roman" w:hAnsi="Times New Roman"/>
                <w:sz w:val="24"/>
                <w:szCs w:val="24"/>
              </w:rPr>
              <w:t>оличество объектов социальной сферы в которых проведены работы по организации доступной среды для инвалидов</w:t>
            </w:r>
          </w:p>
        </w:tc>
        <w:tc>
          <w:tcPr>
            <w:tcW w:w="3260" w:type="dxa"/>
          </w:tcPr>
          <w:p w:rsidR="001E3C48" w:rsidRDefault="00CB2446" w:rsidP="005709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7/7=1</w:t>
            </w:r>
          </w:p>
        </w:tc>
      </w:tr>
      <w:tr w:rsidR="001E3C48" w:rsidTr="005709EA">
        <w:tc>
          <w:tcPr>
            <w:tcW w:w="6062" w:type="dxa"/>
          </w:tcPr>
          <w:p w:rsidR="001E3C48" w:rsidRPr="00D417EA" w:rsidRDefault="001E3C48" w:rsidP="00570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D417EA">
              <w:rPr>
                <w:rFonts w:ascii="Times New Roman" w:hAnsi="Times New Roman" w:cs="Times New Roman"/>
                <w:bCs/>
                <w:sz w:val="24"/>
                <w:szCs w:val="24"/>
              </w:rPr>
              <w:t>оличество социально-ориентированных некоммерческих организаций инвалидов Кыштымского городского округа, получивших финансовую поддержку из средств бюджета Кыштымского городского округа</w:t>
            </w:r>
          </w:p>
        </w:tc>
        <w:tc>
          <w:tcPr>
            <w:tcW w:w="3260" w:type="dxa"/>
          </w:tcPr>
          <w:p w:rsidR="001E3C48" w:rsidRDefault="00CB2446" w:rsidP="005709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3/3=1</w:t>
            </w:r>
          </w:p>
        </w:tc>
      </w:tr>
      <w:tr w:rsidR="001E3C48" w:rsidTr="005709EA">
        <w:tc>
          <w:tcPr>
            <w:tcW w:w="6062" w:type="dxa"/>
          </w:tcPr>
          <w:p w:rsidR="001E3C48" w:rsidRPr="00D417EA" w:rsidRDefault="001E3C48" w:rsidP="00570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Доля лиц с ограниченными возможностями здоровья, занимающихся физической культурой и спортом в общей численности населения Кыштымского городского округа</w:t>
            </w:r>
          </w:p>
        </w:tc>
        <w:tc>
          <w:tcPr>
            <w:tcW w:w="3260" w:type="dxa"/>
          </w:tcPr>
          <w:p w:rsidR="001E3C48" w:rsidRDefault="00CB2446" w:rsidP="005709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15,0/12,1=1,2=1</w:t>
            </w:r>
          </w:p>
        </w:tc>
      </w:tr>
      <w:tr w:rsidR="00552DE0" w:rsidTr="005709EA">
        <w:tc>
          <w:tcPr>
            <w:tcW w:w="6062" w:type="dxa"/>
          </w:tcPr>
          <w:p w:rsidR="00552DE0" w:rsidRDefault="00552DE0" w:rsidP="00570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реализации всей программы</w:t>
            </w:r>
          </w:p>
        </w:tc>
        <w:tc>
          <w:tcPr>
            <w:tcW w:w="3260" w:type="dxa"/>
          </w:tcPr>
          <w:p w:rsidR="00552DE0" w:rsidRDefault="00CB2446" w:rsidP="005709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(0,2+0,4+1+1+1)/5=0,7</w:t>
            </w:r>
          </w:p>
        </w:tc>
      </w:tr>
    </w:tbl>
    <w:p w:rsidR="00214470" w:rsidRDefault="00214470" w:rsidP="002144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DB2" w:rsidRPr="00492A79" w:rsidRDefault="00492A79" w:rsidP="00492A79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</w:t>
      </w:r>
    </w:p>
    <w:p w:rsidR="00492A79" w:rsidRDefault="00492A79" w:rsidP="002144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322" w:type="dxa"/>
        <w:tblLook w:val="04A0"/>
      </w:tblPr>
      <w:tblGrid>
        <w:gridCol w:w="6062"/>
        <w:gridCol w:w="3260"/>
      </w:tblGrid>
      <w:tr w:rsidR="006B4FDB" w:rsidRPr="00B659BB" w:rsidTr="005709EA">
        <w:tc>
          <w:tcPr>
            <w:tcW w:w="6062" w:type="dxa"/>
          </w:tcPr>
          <w:p w:rsidR="006B4FDB" w:rsidRPr="00B659BB" w:rsidRDefault="006B4FDB" w:rsidP="006B4F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BB">
              <w:rPr>
                <w:rFonts w:ascii="Times New Roman" w:hAnsi="Times New Roman" w:cs="Times New Roman"/>
                <w:sz w:val="28"/>
                <w:szCs w:val="28"/>
              </w:rPr>
              <w:t>Программа/подпрограмма</w:t>
            </w:r>
          </w:p>
        </w:tc>
        <w:tc>
          <w:tcPr>
            <w:tcW w:w="3260" w:type="dxa"/>
          </w:tcPr>
          <w:p w:rsidR="006B4FDB" w:rsidRPr="00B659BB" w:rsidRDefault="00D339FC" w:rsidP="006B4F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BB">
              <w:rPr>
                <w:rFonts w:ascii="Times New Roman" w:hAnsi="Times New Roman" w:cs="Times New Roman"/>
                <w:sz w:val="28"/>
                <w:szCs w:val="28"/>
              </w:rPr>
              <w:t>Эффективность</w:t>
            </w:r>
            <w:r w:rsidR="009F1232" w:rsidRPr="00B659BB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программы</w:t>
            </w:r>
          </w:p>
        </w:tc>
      </w:tr>
      <w:tr w:rsidR="006B4FDB" w:rsidTr="005709EA">
        <w:tc>
          <w:tcPr>
            <w:tcW w:w="6062" w:type="dxa"/>
          </w:tcPr>
          <w:p w:rsidR="006B4FDB" w:rsidRPr="00B659BB" w:rsidRDefault="00D339FC" w:rsidP="005709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9BB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«Доступная среда в Кыштымском городском округе» на 2019 – 2021 годы</w:t>
            </w:r>
          </w:p>
        </w:tc>
        <w:tc>
          <w:tcPr>
            <w:tcW w:w="3260" w:type="dxa"/>
          </w:tcPr>
          <w:p w:rsidR="006B4FDB" w:rsidRPr="00B659BB" w:rsidRDefault="00B659BB" w:rsidP="005709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BB">
              <w:rPr>
                <w:rFonts w:ascii="Times New Roman" w:hAnsi="Times New Roman" w:cs="Times New Roman"/>
                <w:sz w:val="28"/>
                <w:szCs w:val="28"/>
              </w:rPr>
              <w:t>0,7х0,9=0,6</w:t>
            </w:r>
          </w:p>
        </w:tc>
      </w:tr>
    </w:tbl>
    <w:p w:rsidR="00E91DB2" w:rsidRDefault="00E91DB2" w:rsidP="002144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7D7A" w:rsidRDefault="00117D7A" w:rsidP="002144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1232" w:rsidRDefault="00A322C1" w:rsidP="002144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</w:t>
      </w:r>
      <w:r w:rsidR="009F1232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F1232">
        <w:rPr>
          <w:rFonts w:ascii="Times New Roman" w:hAnsi="Times New Roman" w:cs="Times New Roman"/>
          <w:sz w:val="28"/>
          <w:szCs w:val="28"/>
        </w:rPr>
        <w:t xml:space="preserve"> УСЗН администрации</w:t>
      </w:r>
    </w:p>
    <w:p w:rsidR="006B4FDB" w:rsidRDefault="009F1232" w:rsidP="002144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Кыштымского городского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322C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</w:t>
      </w:r>
      <w:r w:rsidR="00A322C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322C1">
        <w:rPr>
          <w:rFonts w:ascii="Times New Roman" w:hAnsi="Times New Roman" w:cs="Times New Roman"/>
          <w:sz w:val="28"/>
          <w:szCs w:val="28"/>
        </w:rPr>
        <w:t>Шкурупий</w:t>
      </w:r>
    </w:p>
    <w:p w:rsidR="009F1232" w:rsidRDefault="009F1232" w:rsidP="002144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1232" w:rsidRDefault="009F1232" w:rsidP="002144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1232" w:rsidRPr="009F1232" w:rsidRDefault="009F1232" w:rsidP="0021447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F1232">
        <w:rPr>
          <w:rFonts w:ascii="Times New Roman" w:hAnsi="Times New Roman" w:cs="Times New Roman"/>
          <w:sz w:val="20"/>
          <w:szCs w:val="20"/>
        </w:rPr>
        <w:t>Шкурупий Светлана Анатольевна</w:t>
      </w:r>
    </w:p>
    <w:p w:rsidR="009F1232" w:rsidRPr="009F1232" w:rsidRDefault="009F1232" w:rsidP="0021447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F1232">
        <w:rPr>
          <w:rFonts w:ascii="Times New Roman" w:hAnsi="Times New Roman" w:cs="Times New Roman"/>
          <w:sz w:val="20"/>
          <w:szCs w:val="20"/>
        </w:rPr>
        <w:t>тел.: 4-05-71</w:t>
      </w:r>
    </w:p>
    <w:sectPr w:rsidR="009F1232" w:rsidRPr="009F1232" w:rsidSect="00AD7F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FA30E3"/>
    <w:multiLevelType w:val="hybridMultilevel"/>
    <w:tmpl w:val="C7908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14470"/>
    <w:rsid w:val="00117D7A"/>
    <w:rsid w:val="00147A83"/>
    <w:rsid w:val="001509A8"/>
    <w:rsid w:val="001D239D"/>
    <w:rsid w:val="001E3C48"/>
    <w:rsid w:val="001F0B36"/>
    <w:rsid w:val="00214470"/>
    <w:rsid w:val="003F075E"/>
    <w:rsid w:val="00492A79"/>
    <w:rsid w:val="004A7D83"/>
    <w:rsid w:val="0051402C"/>
    <w:rsid w:val="00552DE0"/>
    <w:rsid w:val="005A04F9"/>
    <w:rsid w:val="005F4E82"/>
    <w:rsid w:val="006B4FDB"/>
    <w:rsid w:val="007403F6"/>
    <w:rsid w:val="0074351A"/>
    <w:rsid w:val="007D0B06"/>
    <w:rsid w:val="009F1232"/>
    <w:rsid w:val="00A322C1"/>
    <w:rsid w:val="00AD7F14"/>
    <w:rsid w:val="00B659BB"/>
    <w:rsid w:val="00B771E4"/>
    <w:rsid w:val="00CB2446"/>
    <w:rsid w:val="00D339FC"/>
    <w:rsid w:val="00E83394"/>
    <w:rsid w:val="00E91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F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gerb">
    <w:name w:val="gerb"/>
    <w:basedOn w:val="a"/>
    <w:rsid w:val="0021447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2144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447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F0B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F0B36"/>
    <w:pPr>
      <w:ind w:left="720"/>
      <w:contextualSpacing/>
    </w:pPr>
  </w:style>
  <w:style w:type="paragraph" w:customStyle="1" w:styleId="ConsPlusNormal">
    <w:name w:val="ConsPlusNormal"/>
    <w:rsid w:val="001E3C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14</cp:revision>
  <cp:lastPrinted>2020-12-04T06:41:00Z</cp:lastPrinted>
  <dcterms:created xsi:type="dcterms:W3CDTF">2020-11-26T08:32:00Z</dcterms:created>
  <dcterms:modified xsi:type="dcterms:W3CDTF">2020-12-04T08:11:00Z</dcterms:modified>
</cp:coreProperties>
</file>